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F47B4" w14:textId="77777777" w:rsidR="00957C42" w:rsidRDefault="00957C42">
      <w:pPr>
        <w:pStyle w:val="hr"/>
      </w:pPr>
    </w:p>
    <w:p w14:paraId="14DE8296" w14:textId="7D24FC21" w:rsidR="00957C42" w:rsidRDefault="00380A77">
      <w:pPr>
        <w:spacing w:line="240" w:lineRule="auto"/>
      </w:pPr>
      <w:r>
        <w:rPr>
          <w:rStyle w:val="10"/>
          <w:noProof/>
        </w:rPr>
        <w:drawing>
          <wp:anchor distT="0" distB="0" distL="114300" distR="114300" simplePos="0" relativeHeight="251658240" behindDoc="0" locked="0" layoutInCell="1" allowOverlap="1" wp14:anchorId="075CEE2D" wp14:editId="1329DDA3">
            <wp:simplePos x="0" y="0"/>
            <wp:positionH relativeFrom="column">
              <wp:posOffset>4584065</wp:posOffset>
            </wp:positionH>
            <wp:positionV relativeFrom="paragraph">
              <wp:posOffset>14605</wp:posOffset>
            </wp:positionV>
            <wp:extent cx="1371600" cy="1828165"/>
            <wp:effectExtent l="0" t="0" r="0" b="635"/>
            <wp:wrapSquare wrapText="bothSides"/>
            <wp:docPr id="3" name="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rtrait.jpg"/>
                    <pic:cNvPicPr/>
                  </pic:nvPicPr>
                  <pic:blipFill>
                    <a:blip r:embed="rId8">
                      <a:extLst>
                        <a:ext uri="{28A0092B-C50C-407E-A947-70E740481C1C}">
                          <a14:useLocalDpi xmlns:a14="http://schemas.microsoft.com/office/drawing/2010/main" val="0"/>
                        </a:ext>
                      </a:extLst>
                    </a:blip>
                    <a:stretch>
                      <a:fillRect/>
                    </a:stretch>
                  </pic:blipFill>
                  <pic:spPr>
                    <a:xfrm>
                      <a:off x="0" y="0"/>
                      <a:ext cx="1371600" cy="1828165"/>
                    </a:xfrm>
                    <a:prstGeom prst="rect">
                      <a:avLst/>
                    </a:prstGeom>
                  </pic:spPr>
                </pic:pic>
              </a:graphicData>
            </a:graphic>
            <wp14:sizeRelH relativeFrom="page">
              <wp14:pctWidth>0</wp14:pctWidth>
            </wp14:sizeRelH>
            <wp14:sizeRelV relativeFrom="page">
              <wp14:pctHeight>0</wp14:pctHeight>
            </wp14:sizeRelV>
          </wp:anchor>
        </w:drawing>
      </w:r>
      <w:r>
        <w:br/>
      </w:r>
      <w:r>
        <w:rPr>
          <w:rStyle w:val="10"/>
        </w:rPr>
        <w:t>Гончаренко Віктор Анатолійович</w:t>
      </w:r>
    </w:p>
    <w:p w14:paraId="37445ED4" w14:textId="77777777" w:rsidR="00957C42" w:rsidRDefault="00380A77">
      <w:pPr>
        <w:pStyle w:val="2"/>
      </w:pPr>
      <w:r>
        <w:t>Фахівець з супервізії та фасилітації діалогу, розвитку громад та соціальної згуртованості</w:t>
      </w:r>
    </w:p>
    <w:p w14:paraId="54F6B68B" w14:textId="77777777" w:rsidR="00957C42" w:rsidRDefault="00380A77">
      <w:r>
        <w:t>Повна зайнятість, неповна зайнятість.</w:t>
      </w:r>
    </w:p>
    <w:p w14:paraId="17C5CFEF" w14:textId="77777777" w:rsidR="00957C42" w:rsidRDefault="00380A77">
      <w:pPr>
        <w:tabs>
          <w:tab w:val="left" w:pos="2370"/>
        </w:tabs>
      </w:pPr>
      <w:r>
        <w:rPr>
          <w:color w:val="6B7886"/>
        </w:rPr>
        <w:t>Вік:</w:t>
      </w:r>
      <w:r>
        <w:tab/>
        <w:t>40 років</w:t>
      </w:r>
    </w:p>
    <w:p w14:paraId="1AC6CAB5" w14:textId="77777777" w:rsidR="00957C42" w:rsidRDefault="00380A77">
      <w:pPr>
        <w:tabs>
          <w:tab w:val="left" w:pos="2370"/>
        </w:tabs>
      </w:pPr>
      <w:r>
        <w:rPr>
          <w:color w:val="6B7886"/>
        </w:rPr>
        <w:t>Місто:</w:t>
      </w:r>
      <w:r>
        <w:tab/>
      </w:r>
      <w:r>
        <w:t>Івано-Франківськ</w:t>
      </w:r>
    </w:p>
    <w:p w14:paraId="575B5526" w14:textId="77777777" w:rsidR="00957C42" w:rsidRDefault="00380A77">
      <w:pPr>
        <w:tabs>
          <w:tab w:val="left" w:pos="2370"/>
        </w:tabs>
      </w:pPr>
      <w:r>
        <w:rPr>
          <w:color w:val="6B7886"/>
        </w:rPr>
        <w:t>Ветеран:</w:t>
      </w:r>
      <w:r>
        <w:tab/>
        <w:t>Маю статус ветерана російсько-української війни.</w:t>
      </w:r>
    </w:p>
    <w:p w14:paraId="65DE7303" w14:textId="77777777" w:rsidR="00957C42" w:rsidRDefault="00957C42"/>
    <w:p w14:paraId="21EF1C9F" w14:textId="77777777" w:rsidR="00957C42" w:rsidRDefault="00380A77">
      <w:pPr>
        <w:pStyle w:val="2"/>
      </w:pPr>
      <w:r>
        <w:t>Контактна інформація</w:t>
      </w:r>
    </w:p>
    <w:p w14:paraId="6D29D421" w14:textId="77777777" w:rsidR="00957C42" w:rsidRDefault="00380A77">
      <w:pPr>
        <w:tabs>
          <w:tab w:val="left" w:pos="2370"/>
        </w:tabs>
      </w:pPr>
      <w:r>
        <w:rPr>
          <w:color w:val="6B7886"/>
        </w:rPr>
        <w:t>Телефон:</w:t>
      </w:r>
      <w:r>
        <w:tab/>
        <w:t>050 717-98-97</w:t>
      </w:r>
    </w:p>
    <w:p w14:paraId="78BBE40E" w14:textId="77777777" w:rsidR="00957C42" w:rsidRDefault="00380A77">
      <w:pPr>
        <w:tabs>
          <w:tab w:val="left" w:pos="2370"/>
        </w:tabs>
      </w:pPr>
      <w:r>
        <w:rPr>
          <w:color w:val="6B7886"/>
        </w:rPr>
        <w:t>Ел. пошта:</w:t>
      </w:r>
      <w:r>
        <w:tab/>
        <w:t>v.goncharenko34@gmail.com</w:t>
      </w:r>
    </w:p>
    <w:p w14:paraId="4B2CCCC0" w14:textId="02796D26" w:rsidR="00957C42" w:rsidRDefault="00380A77" w:rsidP="006B0320">
      <w:pPr>
        <w:tabs>
          <w:tab w:val="left" w:pos="2370"/>
        </w:tabs>
      </w:pPr>
      <w:proofErr w:type="spellStart"/>
      <w:r>
        <w:rPr>
          <w:color w:val="6B7886"/>
        </w:rPr>
        <w:t>Соціальні</w:t>
      </w:r>
      <w:proofErr w:type="spellEnd"/>
      <w:r>
        <w:rPr>
          <w:color w:val="6B7886"/>
        </w:rPr>
        <w:t xml:space="preserve"> </w:t>
      </w:r>
      <w:proofErr w:type="spellStart"/>
      <w:r>
        <w:rPr>
          <w:color w:val="6B7886"/>
        </w:rPr>
        <w:t>мережі</w:t>
      </w:r>
      <w:proofErr w:type="spellEnd"/>
      <w:r>
        <w:rPr>
          <w:color w:val="6B7886"/>
        </w:rPr>
        <w:t>:</w:t>
      </w:r>
      <w:r>
        <w:tab/>
      </w:r>
      <w:r>
        <w:t>facebook.com/ViktorGon4arenko</w:t>
      </w:r>
    </w:p>
    <w:p w14:paraId="10B7CB41" w14:textId="77777777" w:rsidR="00957C42" w:rsidRDefault="00380A77">
      <w:pPr>
        <w:pStyle w:val="2"/>
      </w:pPr>
      <w:r>
        <w:t>Досвід роботи</w:t>
      </w:r>
    </w:p>
    <w:p w14:paraId="75FD267F" w14:textId="77777777" w:rsidR="00957C42" w:rsidRDefault="00380A77">
      <w:pPr>
        <w:pStyle w:val="3"/>
      </w:pPr>
      <w:r>
        <w:t>Супервайзер</w:t>
      </w:r>
    </w:p>
    <w:p w14:paraId="0BBAC496" w14:textId="77777777" w:rsidR="00957C42" w:rsidRDefault="00380A77">
      <w:r>
        <w:t>з 02.2024 по 12.2024 (10 місяців)</w:t>
      </w:r>
      <w:r>
        <w:br/>
        <w:t>Донецька обласна організація осіб з інвалідністю України, ГО, Івано-Франківськ (Неприбуткові, благодійні та громадські організації)</w:t>
      </w:r>
    </w:p>
    <w:p w14:paraId="17145815" w14:textId="77777777" w:rsidR="00957C42" w:rsidRDefault="00380A77">
      <w:r>
        <w:t>Планування та організація роботи фасилітаторів. Дотримання встановлених процедур і стандартів політик організації та взаємовідносин з локальними інституціями. Адаптація та робота з ризиками кризово. Управління часом та робота з високим навантаженням. Здійснення контролю за якістю виконуваних робіт та процесів. Здійснення контролю корпоративної культури та цінностей. Встановлення пріоритетів для ефективного виконання завдань. Впровадження нововведень для покращення процесів та результативності роботи. Аналіз</w:t>
      </w:r>
      <w:r>
        <w:t xml:space="preserve"> конкурентного середовища для виявлення можливостей для розвитку.</w:t>
      </w:r>
      <w:r>
        <w:br/>
        <w:t>Результатами є: об’єднання членів різних груп (зокрема, за походженням) у громаді, усуваючи напругу, виявлену під час оцінки потреб. Проведення заходів з використанням різноманітних інтерактивних методів та видів діяльності, такі як рольові ігри, вправи з вирішення проблем та групові обговорення, щоб допомогти зміцнити довіру та сприяти відкритому спілкуванню між учасниками.</w:t>
      </w:r>
    </w:p>
    <w:p w14:paraId="0283C9D7" w14:textId="77777777" w:rsidR="00957C42" w:rsidRDefault="00380A77">
      <w:pPr>
        <w:pStyle w:val="3"/>
      </w:pPr>
      <w:r>
        <w:lastRenderedPageBreak/>
        <w:t>Фахівець з фасилітації та соціальної роботи з громадами</w:t>
      </w:r>
    </w:p>
    <w:p w14:paraId="14E2F707" w14:textId="77777777" w:rsidR="00957C42" w:rsidRDefault="00380A77">
      <w:r>
        <w:t>з 08.2023 по 01.2024 (5 місяців)</w:t>
      </w:r>
      <w:r>
        <w:br/>
        <w:t>Карітас Івано-Франківськ УГКЦ, БО, БФ, Івано-Франківськ (Неприбуткові, благодійні та громадські організації)</w:t>
      </w:r>
    </w:p>
    <w:p w14:paraId="622B8AAE" w14:textId="77777777" w:rsidR="00957C42" w:rsidRDefault="00380A77">
      <w:r>
        <w:t xml:space="preserve">Основними видами діяльності згідно завданнями проекту є сприяння: порозумінню та примиренню між різними групами та розширення можливостей громад для вирішення конфліктів мирним і конструктивним способом. Організація заходів під назвою «фасилітовані групи», спрямованих на сприяння вирішенню конфліктів між членами постраждалих від війни громад, включно з ВПО, тими, хто повернувся та іншими постраждалими від війни членами місцевих громад. Результатами є: об’єднання членів різних груп (зокрема, за походженням) </w:t>
      </w:r>
      <w:r>
        <w:t>у громаді, що сприятиме діалогу та взаємодії, усуваючи напругу, виявлену під час оцінки потреб. Проведення заходів з використанням різноманітних інтерактивних методів та видів діяльності, такі як рольові ігри, вправи з вирішення проблем та групові обговорення, щоб допомогти зміцнити довіру та сприяти відкритому спілкуванню між учасниками. Результатами є: створення груп взаємо підтримки у громадах.</w:t>
      </w:r>
    </w:p>
    <w:p w14:paraId="3B741C76" w14:textId="77777777" w:rsidR="00957C42" w:rsidRDefault="00380A77">
      <w:pPr>
        <w:pStyle w:val="3"/>
      </w:pPr>
      <w:r>
        <w:t>Менеджер з розвитку</w:t>
      </w:r>
    </w:p>
    <w:p w14:paraId="7074C03E" w14:textId="77777777" w:rsidR="00957C42" w:rsidRDefault="00380A77">
      <w:r>
        <w:t>з 03.2018 по 03.2022 (4 роки)</w:t>
      </w:r>
      <w:r>
        <w:br/>
        <w:t>ФОП Токарев А.В., Курахово (Консалтинг, бухгалтерія, аудит)</w:t>
      </w:r>
    </w:p>
    <w:p w14:paraId="4A000182" w14:textId="77777777" w:rsidR="00957C42" w:rsidRDefault="00380A77">
      <w:r>
        <w:t>Управлінський консалтинг. Впровадження інструментів ощадливого підприємства та системи кайдзен. Проведення тренингів. Розробка, опис та вдосконалення бізнес-процесів. Зміна системи мотивації, розробка ключових показників ефективності. Розробка заходів спрямованих на підвищення операційної ефективності: зниження витрат, покращення якості, збільшення продуктивності.</w:t>
      </w:r>
      <w:r>
        <w:br/>
        <w:t>Досягнення:</w:t>
      </w:r>
      <w:r>
        <w:br/>
        <w:t>Організація роботи складу металопрокату. Досягнуто головну мету – підвищення лояльності клієнтів.</w:t>
      </w:r>
      <w:r>
        <w:br/>
        <w:t>Опис основних процесів, вибудовування технологічного ланцюжка з підбором та навчанням персоналу, керівництво відділом продажів, пошук, розробка та реалізація нових видів продукції. Поліпшилась якість продукції.</w:t>
      </w:r>
      <w:r>
        <w:br/>
        <w:t>Навчання ІТП основам ощадливого виробництва та ТРМ.</w:t>
      </w:r>
      <w:r>
        <w:br/>
        <w:t>Проведення тренінгів для ТОР менеджменту підприємства з ощадливого підприємства та безперервного вдосконалення, опис та оптимізація технол</w:t>
      </w:r>
      <w:r>
        <w:t>огічних процесів, розробка карт огляду обладнання.</w:t>
      </w:r>
      <w:r>
        <w:br/>
        <w:t>Трансформація виробничої системи. Впровадження попереднього планування виробництва попередження простоїв у роботі виробничого персоналу.</w:t>
      </w:r>
      <w:r>
        <w:br/>
        <w:t>Аналіз виробничої діяльності, опис основних бізнес-процесів підприємства.</w:t>
      </w:r>
      <w:r>
        <w:br/>
        <w:t>Аналіз та оптимізація виробничих процесів. Опис основних бізнес-процесів, їх вдосконалення.</w:t>
      </w:r>
      <w:r>
        <w:br/>
        <w:t>Організація безперебійної роботи підрозділів при зміні ТОП – менеджменту.</w:t>
      </w:r>
    </w:p>
    <w:p w14:paraId="7D46C325" w14:textId="77777777" w:rsidR="00957C42" w:rsidRDefault="00380A77">
      <w:pPr>
        <w:pStyle w:val="3"/>
      </w:pPr>
      <w:r>
        <w:t>Фасилітатор, тренер</w:t>
      </w:r>
    </w:p>
    <w:p w14:paraId="1EB96A5D" w14:textId="77777777" w:rsidR="00957C42" w:rsidRDefault="00380A77">
      <w:r>
        <w:t>з 03.2018 по нині (6 років 10 місяців)</w:t>
      </w:r>
      <w:r>
        <w:br/>
        <w:t>ГО "ІМіП", Київ (Неприбуткові, благодійні та громадські організації)</w:t>
      </w:r>
    </w:p>
    <w:p w14:paraId="4A323871" w14:textId="77777777" w:rsidR="00957C42" w:rsidRDefault="00380A77">
      <w:r>
        <w:t xml:space="preserve">Проведення діалогових зустрічей як фасилітатор. Періодично проведення тренінгів, семінарів на теми комунікації, ненасильницької поведінки, конфліктології, позитивних </w:t>
      </w:r>
      <w:r>
        <w:lastRenderedPageBreak/>
        <w:t>життєвих перспектив тощо. Підготовка різноманітних протоколів засідань, контроль за тим, щоб персонал дотримувався термінів виконання завдань, визначених зазначеними протоколами (за наявності), підготовка наказів, пов’язаних з організацією зустрічей, робочих груп, публічних заходів, круглих столів тощо. Періодично проведення тренінгів, семінарів на теми комунікації, ненасильницької поведінки, конфліктології, позитивних життєвих перспектив тощо.</w:t>
      </w:r>
    </w:p>
    <w:p w14:paraId="03AC2BE9" w14:textId="77777777" w:rsidR="00957C42" w:rsidRDefault="00380A77">
      <w:pPr>
        <w:pStyle w:val="3"/>
      </w:pPr>
      <w:r>
        <w:t>Менеджер проекту</w:t>
      </w:r>
    </w:p>
    <w:p w14:paraId="7F1D297C" w14:textId="77777777" w:rsidR="00957C42" w:rsidRDefault="00380A77">
      <w:r>
        <w:t>з 12.2015 по 05.2017 (1 рік 5 місяців)</w:t>
      </w:r>
      <w:r>
        <w:br/>
        <w:t>Дитячий Фонд ООН «UNICEF”, Селидове (Неприбуткові, благодійні та громадські організації)</w:t>
      </w:r>
    </w:p>
    <w:p w14:paraId="1CCD81D2" w14:textId="77777777" w:rsidR="00957C42" w:rsidRDefault="00380A77">
      <w:r>
        <w:t xml:space="preserve">Керівник дитячого центру підтримки-організація роботи від початку створення центру та </w:t>
      </w:r>
      <w:r>
        <w:t>протягом всього існування, навчання співробітників, менеджмент центру, проектна діяльність, робота з усіма ланками влади, інституалізація, СММ діяльність, коучінг, публічні виступи та інш.</w:t>
      </w:r>
    </w:p>
    <w:p w14:paraId="12FA0DDD" w14:textId="77777777" w:rsidR="00957C42" w:rsidRDefault="00380A77">
      <w:pPr>
        <w:pStyle w:val="3"/>
      </w:pPr>
      <w:r>
        <w:t>Менеджер проектів</w:t>
      </w:r>
    </w:p>
    <w:p w14:paraId="1DF29015" w14:textId="77777777" w:rsidR="00957C42" w:rsidRDefault="00380A77">
      <w:r>
        <w:t>з 04.2015 по 03.2022 (6 років 11 місяців)</w:t>
      </w:r>
      <w:r>
        <w:br/>
        <w:t>Смарт-ДОН, Селидово, Курахово (Оптова торгівля, дистрибуція, імпорт, експорт)</w:t>
      </w:r>
    </w:p>
    <w:p w14:paraId="7D8E4353" w14:textId="77777777" w:rsidR="00957C42" w:rsidRDefault="00380A77">
      <w:r>
        <w:t>Управліня проектною діяльністю, Оптимізація процесів роботи довірених проектів, навчання персоналу (навички тренера та коучера), керування роботи персоналу та створених команд, співпраця та взаєморобота з відділами місцевих та районих організацій тощо.</w:t>
      </w:r>
    </w:p>
    <w:p w14:paraId="55B9D537" w14:textId="77777777" w:rsidR="00957C42" w:rsidRDefault="00380A77">
      <w:pPr>
        <w:pStyle w:val="3"/>
      </w:pPr>
      <w:r>
        <w:t>Адміністратор центру. Тренер-інструктор з домедичної допомоги.</w:t>
      </w:r>
    </w:p>
    <w:p w14:paraId="553587CE" w14:textId="77777777" w:rsidR="00957C42" w:rsidRDefault="00380A77">
      <w:r>
        <w:t>з 01.2015 по 08.2019 (4 роки 7 місяців)</w:t>
      </w:r>
      <w:r>
        <w:br/>
        <w:t>Товариство Червоного Хреста України, Покровськ (Неприбуткові, благодійні та громадські організації)</w:t>
      </w:r>
    </w:p>
    <w:p w14:paraId="01A7C81A" w14:textId="77777777" w:rsidR="00957C42" w:rsidRDefault="00380A77">
      <w:r>
        <w:t>організація роботи центру та протягом всього існування, навчання співробітників, менеджмент центру, проектна діяльність, робота з усіма ланками влади, інституалізація, СММ діяльність, коучінг, проведення тренінгів, публічні виступи та інш.</w:t>
      </w:r>
    </w:p>
    <w:p w14:paraId="1CB42DE4" w14:textId="77777777" w:rsidR="00957C42" w:rsidRDefault="00380A77">
      <w:pPr>
        <w:pStyle w:val="2"/>
      </w:pPr>
      <w:r>
        <w:t>Освіта</w:t>
      </w:r>
    </w:p>
    <w:p w14:paraId="47515042" w14:textId="77777777" w:rsidR="00957C42" w:rsidRDefault="00380A77">
      <w:pPr>
        <w:pStyle w:val="3"/>
      </w:pPr>
      <w:r>
        <w:t>Metropolitan University Prague</w:t>
      </w:r>
    </w:p>
    <w:p w14:paraId="1580BD72" w14:textId="77777777" w:rsidR="00957C42" w:rsidRDefault="00380A77">
      <w:r>
        <w:t>Міжнародні територіальні дослідження, міжнародні відносини та європейські дослідження, Київ</w:t>
      </w:r>
      <w:r>
        <w:br/>
        <w:t>Вища, з 2007 по 2013 (6 років)</w:t>
      </w:r>
    </w:p>
    <w:p w14:paraId="06F088E6" w14:textId="77777777" w:rsidR="00957C42" w:rsidRDefault="00380A77">
      <w:pPr>
        <w:pStyle w:val="2"/>
      </w:pPr>
      <w:r>
        <w:t>Додаткова освіта та сертифікати</w:t>
      </w:r>
    </w:p>
    <w:p w14:paraId="54C081CC" w14:textId="77777777" w:rsidR="00957C42" w:rsidRDefault="00380A77">
      <w:pPr>
        <w:pStyle w:val="3"/>
      </w:pPr>
      <w:r>
        <w:t>Асертивна комунікація</w:t>
      </w:r>
    </w:p>
    <w:p w14:paraId="78404952" w14:textId="77777777" w:rsidR="00957C42" w:rsidRDefault="00380A77">
      <w:r>
        <w:t>2023, 2 місяці, є сертифікат</w:t>
      </w:r>
    </w:p>
    <w:p w14:paraId="5549C34D" w14:textId="77777777" w:rsidR="00957C42" w:rsidRDefault="00380A77">
      <w:pPr>
        <w:pStyle w:val="3"/>
      </w:pPr>
      <w:r>
        <w:lastRenderedPageBreak/>
        <w:t>Адвокація</w:t>
      </w:r>
    </w:p>
    <w:p w14:paraId="09D64C33" w14:textId="77777777" w:rsidR="00957C42" w:rsidRDefault="00380A77">
      <w:r>
        <w:t>2023, 2 місяці, є сертифікат</w:t>
      </w:r>
    </w:p>
    <w:p w14:paraId="7D35F13A" w14:textId="77777777" w:rsidR="00957C42" w:rsidRDefault="00380A77">
      <w:pPr>
        <w:pStyle w:val="3"/>
      </w:pPr>
      <w:r>
        <w:t>Управління кризовим реагуванням та інтеграція внутрішньо переміщених осіб у територіальних громадах в умовах воєнного стану</w:t>
      </w:r>
    </w:p>
    <w:p w14:paraId="197440D3" w14:textId="77777777" w:rsidR="00957C42" w:rsidRDefault="00380A77">
      <w:r>
        <w:t>2023, 3 місяці, є сертифікат</w:t>
      </w:r>
    </w:p>
    <w:p w14:paraId="1BE790C8" w14:textId="77777777" w:rsidR="00957C42" w:rsidRDefault="00380A77">
      <w:pPr>
        <w:pStyle w:val="3"/>
      </w:pPr>
      <w:r>
        <w:t>Організація адвокаційної кампанії на місцевому рівні</w:t>
      </w:r>
    </w:p>
    <w:p w14:paraId="1DAA0FFE" w14:textId="77777777" w:rsidR="00957C42" w:rsidRDefault="00380A77">
      <w:r>
        <w:t>2023, 2 місяці, є сертифікат</w:t>
      </w:r>
    </w:p>
    <w:p w14:paraId="203433C1" w14:textId="77777777" w:rsidR="00957C42" w:rsidRDefault="00380A77">
      <w:pPr>
        <w:pStyle w:val="3"/>
      </w:pPr>
      <w:r>
        <w:t>Як ефективно спланувати та провести діалог</w:t>
      </w:r>
    </w:p>
    <w:p w14:paraId="0DB23A99" w14:textId="77777777" w:rsidR="00957C42" w:rsidRDefault="00380A77">
      <w:r>
        <w:t>2017, 1 місяць, є сертифікат</w:t>
      </w:r>
    </w:p>
    <w:p w14:paraId="097EBE00" w14:textId="77777777" w:rsidR="00957C42" w:rsidRDefault="00380A77">
      <w:pPr>
        <w:pStyle w:val="3"/>
      </w:pPr>
      <w:r>
        <w:t>Основи проєктного менеджменту</w:t>
      </w:r>
    </w:p>
    <w:p w14:paraId="5E4BC53D" w14:textId="77777777" w:rsidR="00957C42" w:rsidRDefault="00380A77">
      <w:r>
        <w:t>2023, 1 місяць, є сертифікат</w:t>
      </w:r>
    </w:p>
    <w:p w14:paraId="1BDA9AB1" w14:textId="77777777" w:rsidR="00957C42" w:rsidRDefault="00380A77">
      <w:pPr>
        <w:pStyle w:val="3"/>
      </w:pPr>
      <w:r>
        <w:t>Цифрограм</w:t>
      </w:r>
    </w:p>
    <w:p w14:paraId="2C6D3080" w14:textId="77777777" w:rsidR="00957C42" w:rsidRDefault="00380A77">
      <w:r>
        <w:t>2023,, є сертифікат</w:t>
      </w:r>
    </w:p>
    <w:p w14:paraId="73EA5AD0" w14:textId="77777777" w:rsidR="00957C42" w:rsidRDefault="00380A77">
      <w:pPr>
        <w:pStyle w:val="3"/>
      </w:pPr>
      <w:r>
        <w:t>Вивчаючи міжнародне гуманітарне право</w:t>
      </w:r>
    </w:p>
    <w:p w14:paraId="00AAE63C" w14:textId="77777777" w:rsidR="00957C42" w:rsidRDefault="00380A77">
      <w:r>
        <w:t>2023, 1 місяць, є сертифікат</w:t>
      </w:r>
    </w:p>
    <w:p w14:paraId="374F4B43" w14:textId="77777777" w:rsidR="00957C42" w:rsidRDefault="00380A77">
      <w:pPr>
        <w:pStyle w:val="3"/>
      </w:pPr>
      <w:r>
        <w:t>Грантовий файндрейзинг</w:t>
      </w:r>
    </w:p>
    <w:p w14:paraId="78071D68" w14:textId="77777777" w:rsidR="00957C42" w:rsidRDefault="00380A77">
      <w:r>
        <w:t>2023,, є сертифікат</w:t>
      </w:r>
    </w:p>
    <w:p w14:paraId="440022CE" w14:textId="77777777" w:rsidR="00957C42" w:rsidRDefault="00380A77">
      <w:pPr>
        <w:pStyle w:val="3"/>
      </w:pPr>
      <w:r>
        <w:t>Шляхи реагування громадського сектору на соціально-гуманітарні кризи</w:t>
      </w:r>
    </w:p>
    <w:p w14:paraId="544414C6" w14:textId="77777777" w:rsidR="00957C42" w:rsidRDefault="00380A77">
      <w:r>
        <w:t>2023, 2 місяці, є сертифікат</w:t>
      </w:r>
    </w:p>
    <w:p w14:paraId="52DDC4E6" w14:textId="77777777" w:rsidR="00957C42" w:rsidRDefault="00380A77">
      <w:pPr>
        <w:pStyle w:val="3"/>
      </w:pPr>
      <w:r>
        <w:t>Сталість соціальних змін: згуртування громад</w:t>
      </w:r>
    </w:p>
    <w:p w14:paraId="20D784A6" w14:textId="77777777" w:rsidR="00957C42" w:rsidRDefault="00380A77">
      <w:r>
        <w:t>2023, 2 місяці, є сертифікат</w:t>
      </w:r>
    </w:p>
    <w:p w14:paraId="070886A9" w14:textId="77777777" w:rsidR="00957C42" w:rsidRDefault="00380A77">
      <w:pPr>
        <w:pStyle w:val="3"/>
      </w:pPr>
      <w:r>
        <w:t>Надання соціальних послуг екстрено (кризово)</w:t>
      </w:r>
    </w:p>
    <w:p w14:paraId="6D22B744" w14:textId="77777777" w:rsidR="00957C42" w:rsidRDefault="00380A77">
      <w:r>
        <w:t>2023, 3 місяці, є сертифікат</w:t>
      </w:r>
    </w:p>
    <w:p w14:paraId="67DD9C8B" w14:textId="77777777" w:rsidR="00957C42" w:rsidRDefault="00380A77">
      <w:pPr>
        <w:pStyle w:val="3"/>
      </w:pPr>
      <w:r>
        <w:t>Навчання навичок управління стресом у практиці соціальної роботи та надання соціальних послуг</w:t>
      </w:r>
    </w:p>
    <w:p w14:paraId="3BCB6F9E" w14:textId="77777777" w:rsidR="00957C42" w:rsidRDefault="00380A77">
      <w:r>
        <w:t>2023, 2 місяці, є сертифікат</w:t>
      </w:r>
    </w:p>
    <w:p w14:paraId="0685C230" w14:textId="77777777" w:rsidR="00957C42" w:rsidRDefault="00380A77">
      <w:pPr>
        <w:pStyle w:val="3"/>
      </w:pPr>
      <w:r>
        <w:lastRenderedPageBreak/>
        <w:t>Організація соціальних послуг в територіальній громаді</w:t>
      </w:r>
    </w:p>
    <w:p w14:paraId="54777158" w14:textId="77777777" w:rsidR="00957C42" w:rsidRDefault="00380A77">
      <w:r>
        <w:t>2023, 2 місяці, є сертифікат</w:t>
      </w:r>
    </w:p>
    <w:p w14:paraId="054428DF" w14:textId="77777777" w:rsidR="00957C42" w:rsidRDefault="00380A77">
      <w:pPr>
        <w:pStyle w:val="3"/>
      </w:pPr>
      <w:r>
        <w:t>Основи технічної підтримки</w:t>
      </w:r>
    </w:p>
    <w:p w14:paraId="22E095B5" w14:textId="77777777" w:rsidR="00957C42" w:rsidRDefault="00380A77">
      <w:r>
        <w:t>2023, 1 місяць, є сертифікат</w:t>
      </w:r>
    </w:p>
    <w:p w14:paraId="1CDBF80E" w14:textId="77777777" w:rsidR="00957C42" w:rsidRDefault="00380A77">
      <w:pPr>
        <w:pStyle w:val="3"/>
      </w:pPr>
      <w:r>
        <w:t>Біти і байти комп’ютерної мережі</w:t>
      </w:r>
    </w:p>
    <w:p w14:paraId="3DC7E683" w14:textId="77777777" w:rsidR="00957C42" w:rsidRDefault="00380A77">
      <w:r>
        <w:t>2023, 1 місяці, є сертифікат</w:t>
      </w:r>
    </w:p>
    <w:p w14:paraId="38E2F69F" w14:textId="77777777" w:rsidR="00957C42" w:rsidRDefault="00380A77">
      <w:pPr>
        <w:pStyle w:val="3"/>
      </w:pPr>
      <w:r>
        <w:t>Цифрова освіта</w:t>
      </w:r>
    </w:p>
    <w:p w14:paraId="761C1317" w14:textId="77777777" w:rsidR="00957C42" w:rsidRDefault="00380A77">
      <w:r>
        <w:t>2023, є сертифікат</w:t>
      </w:r>
    </w:p>
    <w:p w14:paraId="2E1557B0" w14:textId="77777777" w:rsidR="00957C42" w:rsidRDefault="00380A77">
      <w:pPr>
        <w:pStyle w:val="3"/>
      </w:pPr>
      <w:r>
        <w:t>Операційні системи і ви: як стати досвідченим користувачем</w:t>
      </w:r>
    </w:p>
    <w:p w14:paraId="03D1B802" w14:textId="77777777" w:rsidR="00957C42" w:rsidRDefault="00380A77">
      <w:r>
        <w:t>2024, 1 місяць, є сертифікат</w:t>
      </w:r>
    </w:p>
    <w:p w14:paraId="1F8CD9A1" w14:textId="77777777" w:rsidR="00957C42" w:rsidRDefault="00380A77">
      <w:pPr>
        <w:pStyle w:val="3"/>
      </w:pPr>
      <w:r>
        <w:t>Навчання з попередження ризиків від вибухонебезпечних предметів</w:t>
      </w:r>
    </w:p>
    <w:p w14:paraId="7985B21A" w14:textId="77777777" w:rsidR="00957C42" w:rsidRDefault="00380A77">
      <w:r>
        <w:t>2024, 1 місяць, є сертифікат</w:t>
      </w:r>
    </w:p>
    <w:p w14:paraId="190E8DA1" w14:textId="77777777" w:rsidR="00957C42" w:rsidRDefault="00380A77">
      <w:pPr>
        <w:pStyle w:val="3"/>
      </w:pPr>
      <w:r>
        <w:t>ІТ-безпека: захист від цифрового кібершахрайства</w:t>
      </w:r>
    </w:p>
    <w:p w14:paraId="5E5C0878" w14:textId="77777777" w:rsidR="00957C42" w:rsidRDefault="00380A77">
      <w:r>
        <w:t>2024, 1 місяць, є сертифікат</w:t>
      </w:r>
    </w:p>
    <w:p w14:paraId="0BBDB92A" w14:textId="77777777" w:rsidR="00957C42" w:rsidRDefault="00380A77">
      <w:pPr>
        <w:pStyle w:val="3"/>
      </w:pPr>
      <w:r>
        <w:t>Ключі ефективного фандрейзингу</w:t>
      </w:r>
    </w:p>
    <w:p w14:paraId="0875445F" w14:textId="77777777" w:rsidR="00957C42" w:rsidRDefault="00380A77">
      <w:r>
        <w:t>2025, 2 місяці, є сертифікат</w:t>
      </w:r>
    </w:p>
    <w:p w14:paraId="15CCA843" w14:textId="77777777" w:rsidR="00957C42" w:rsidRDefault="00380A77">
      <w:pPr>
        <w:pStyle w:val="2"/>
      </w:pPr>
      <w:r>
        <w:t>Знання і навички</w:t>
      </w:r>
    </w:p>
    <w:p w14:paraId="675FCB35" w14:textId="77777777" w:rsidR="00957C42" w:rsidRDefault="00380A77">
      <w:r>
        <w:t>Пользователь ПК, Умение работать всевозможным инструментом, MS Excel, MS Outlook, MS PowerPoint, MS Visio, MS Word, Знание системы,Lean,kizen,smed., Знание методов анализа,(АВС, Паретто), Проведения анализа КПЭ и простоев оборудования</w:t>
      </w:r>
    </w:p>
    <w:p w14:paraId="6103AB49" w14:textId="77777777" w:rsidR="00957C42" w:rsidRDefault="00380A77">
      <w:pPr>
        <w:pStyle w:val="2"/>
      </w:pPr>
      <w:r>
        <w:t>Знання мов</w:t>
      </w:r>
    </w:p>
    <w:p w14:paraId="64CEF319" w14:textId="77777777" w:rsidR="00957C42" w:rsidRDefault="00380A77">
      <w:pPr>
        <w:pStyle w:val="ab"/>
        <w:numPr>
          <w:ilvl w:val="0"/>
          <w:numId w:val="1"/>
        </w:numPr>
      </w:pPr>
      <w:r>
        <w:t>Російська ─ вільно</w:t>
      </w:r>
    </w:p>
    <w:p w14:paraId="7250EF47" w14:textId="77777777" w:rsidR="00957C42" w:rsidRDefault="00380A77">
      <w:pPr>
        <w:pStyle w:val="ab"/>
        <w:numPr>
          <w:ilvl w:val="0"/>
          <w:numId w:val="1"/>
        </w:numPr>
      </w:pPr>
      <w:r>
        <w:t>Українська ─ вільно</w:t>
      </w:r>
    </w:p>
    <w:p w14:paraId="25F877E5" w14:textId="77777777" w:rsidR="00957C42" w:rsidRDefault="00380A77">
      <w:pPr>
        <w:pStyle w:val="ab"/>
        <w:numPr>
          <w:ilvl w:val="0"/>
          <w:numId w:val="1"/>
        </w:numPr>
      </w:pPr>
      <w:r>
        <w:t>Англійська ─ середній</w:t>
      </w:r>
    </w:p>
    <w:p w14:paraId="481C64D5" w14:textId="77777777" w:rsidR="00957C42" w:rsidRDefault="00380A77">
      <w:pPr>
        <w:pStyle w:val="ab"/>
        <w:numPr>
          <w:ilvl w:val="0"/>
          <w:numId w:val="1"/>
        </w:numPr>
      </w:pPr>
      <w:r>
        <w:t>Чеська ─ початковий</w:t>
      </w:r>
    </w:p>
    <w:p w14:paraId="045514A7" w14:textId="77777777" w:rsidR="00957C42" w:rsidRDefault="00380A77">
      <w:pPr>
        <w:pStyle w:val="2"/>
      </w:pPr>
      <w:r>
        <w:t>Додаткова інформація</w:t>
      </w:r>
    </w:p>
    <w:p w14:paraId="4F05F2E7" w14:textId="77777777" w:rsidR="00957C42" w:rsidRDefault="00380A77">
      <w:r>
        <w:t xml:space="preserve">здатності до міжособистісного ділового спілкування; організація і планування робочого часу; уважність до дрібниць; здатність до вирішення конфліктів; оптимальну організацію робочого процесу; самостійне прийняття рішень і відповідальність за них; наявність критичного </w:t>
      </w:r>
      <w:r>
        <w:lastRenderedPageBreak/>
        <w:t>мислення; навички мотивації персоналу; стратегічне мислення; навички комунікації; управління та розробка проектів; розробка та проведення презентацій; ТРИЗ, 5S, SOP, Kaizen, Lean Production; організаторскі навички; моніторінг та аналіз данних;</w:t>
      </w:r>
    </w:p>
    <w:p w14:paraId="07835D54" w14:textId="27B2283A" w:rsidR="00957C42" w:rsidRDefault="00957C42"/>
    <w:sectPr w:rsidR="00957C4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3AFCC" w14:textId="77777777" w:rsidR="003F4B24" w:rsidRDefault="003F4B24" w:rsidP="00BE6073">
      <w:r>
        <w:separator/>
      </w:r>
    </w:p>
  </w:endnote>
  <w:endnote w:type="continuationSeparator" w:id="0">
    <w:p w14:paraId="2B9EDB27" w14:textId="77777777" w:rsidR="003F4B24" w:rsidRDefault="003F4B24" w:rsidP="00BE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AA189" w14:textId="77777777" w:rsidR="003F4B24" w:rsidRDefault="003F4B24" w:rsidP="00BE6073">
      <w:r>
        <w:separator/>
      </w:r>
    </w:p>
  </w:footnote>
  <w:footnote w:type="continuationSeparator" w:id="0">
    <w:p w14:paraId="744DF13A" w14:textId="77777777" w:rsidR="003F4B24" w:rsidRDefault="003F4B24" w:rsidP="00BE6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723498"/>
    <w:multiLevelType w:val="hybridMultilevel"/>
    <w:tmpl w:val="F29C0D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879172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3E6"/>
    <w:rsid w:val="0016728F"/>
    <w:rsid w:val="00233B50"/>
    <w:rsid w:val="0028624D"/>
    <w:rsid w:val="002C6F68"/>
    <w:rsid w:val="002D02F1"/>
    <w:rsid w:val="002E6752"/>
    <w:rsid w:val="00301EBA"/>
    <w:rsid w:val="0034609A"/>
    <w:rsid w:val="00380A77"/>
    <w:rsid w:val="003F4B24"/>
    <w:rsid w:val="003F7B99"/>
    <w:rsid w:val="00467FBC"/>
    <w:rsid w:val="004D3EE1"/>
    <w:rsid w:val="00513DFA"/>
    <w:rsid w:val="005B1633"/>
    <w:rsid w:val="00645A91"/>
    <w:rsid w:val="00691A88"/>
    <w:rsid w:val="006B0320"/>
    <w:rsid w:val="006D747D"/>
    <w:rsid w:val="006E0882"/>
    <w:rsid w:val="00721FCF"/>
    <w:rsid w:val="00830A88"/>
    <w:rsid w:val="0091088B"/>
    <w:rsid w:val="009123E6"/>
    <w:rsid w:val="0093327E"/>
    <w:rsid w:val="00957C42"/>
    <w:rsid w:val="00BE02A5"/>
    <w:rsid w:val="00BE6073"/>
    <w:rsid w:val="00BE71ED"/>
    <w:rsid w:val="00C36604"/>
    <w:rsid w:val="00C87418"/>
    <w:rsid w:val="00C9581D"/>
    <w:rsid w:val="00CA310D"/>
    <w:rsid w:val="00E02AE1"/>
    <w:rsid w:val="00E22237"/>
    <w:rsid w:val="00E47EA6"/>
    <w:rsid w:val="00F2740E"/>
    <w:rsid w:val="00F95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25CBD"/>
  <w15:docId w15:val="{B18425CB-8BF8-43E0-AC24-8585531E9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F68"/>
    <w:pPr>
      <w:spacing w:before="120" w:after="120" w:line="288" w:lineRule="auto"/>
    </w:pPr>
    <w:rPr>
      <w:rFonts w:ascii="Arial" w:hAnsi="Arial"/>
      <w:sz w:val="22"/>
      <w:lang w:val="ru-RU"/>
    </w:rPr>
  </w:style>
  <w:style w:type="paragraph" w:styleId="1">
    <w:name w:val="heading 1"/>
    <w:next w:val="a"/>
    <w:link w:val="10"/>
    <w:uiPriority w:val="9"/>
    <w:qFormat/>
    <w:rsid w:val="0000698E"/>
    <w:pPr>
      <w:keepNext/>
      <w:keepLines/>
      <w:spacing w:before="240"/>
      <w:outlineLvl w:val="0"/>
    </w:pPr>
    <w:rPr>
      <w:rFonts w:ascii="Arial" w:eastAsiaTheme="majorEastAsia" w:hAnsi="Arial" w:cstheme="majorBidi"/>
      <w:b/>
      <w:bCs/>
      <w:color w:val="000000" w:themeColor="text1"/>
      <w:sz w:val="48"/>
      <w:szCs w:val="32"/>
      <w:lang w:val="ru-RU"/>
    </w:rPr>
  </w:style>
  <w:style w:type="paragraph" w:styleId="2">
    <w:name w:val="heading 2"/>
    <w:next w:val="a"/>
    <w:link w:val="20"/>
    <w:uiPriority w:val="9"/>
    <w:unhideWhenUsed/>
    <w:qFormat/>
    <w:rsid w:val="0000698E"/>
    <w:pPr>
      <w:keepNext/>
      <w:keepLines/>
      <w:spacing w:before="480"/>
      <w:outlineLvl w:val="1"/>
    </w:pPr>
    <w:rPr>
      <w:rFonts w:ascii="Arial" w:eastAsiaTheme="majorEastAsia" w:hAnsi="Arial" w:cstheme="majorBidi"/>
      <w:b/>
      <w:color w:val="000000" w:themeColor="text1"/>
      <w:sz w:val="36"/>
      <w:szCs w:val="26"/>
      <w:lang w:val="ru-RU"/>
    </w:rPr>
  </w:style>
  <w:style w:type="paragraph" w:styleId="3">
    <w:name w:val="heading 3"/>
    <w:basedOn w:val="a"/>
    <w:next w:val="a"/>
    <w:link w:val="30"/>
    <w:uiPriority w:val="9"/>
    <w:unhideWhenUsed/>
    <w:qFormat/>
    <w:rsid w:val="0028624D"/>
    <w:pPr>
      <w:keepNext/>
      <w:keepLines/>
      <w:spacing w:before="200" w:after="0"/>
      <w:outlineLvl w:val="2"/>
    </w:pPr>
    <w:rPr>
      <w:rFonts w:eastAsiaTheme="majorEastAsia" w:cs="Arial"/>
      <w:bCs/>
      <w:color w:val="000000" w:themeColor="text1"/>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698E"/>
    <w:rPr>
      <w:rFonts w:ascii="Arial" w:eastAsiaTheme="majorEastAsia" w:hAnsi="Arial" w:cstheme="majorBidi"/>
      <w:b/>
      <w:bCs/>
      <w:color w:val="000000" w:themeColor="text1"/>
      <w:sz w:val="48"/>
      <w:szCs w:val="32"/>
      <w:lang w:val="ru-RU"/>
    </w:rPr>
  </w:style>
  <w:style w:type="paragraph" w:styleId="a3">
    <w:name w:val="header"/>
    <w:basedOn w:val="a"/>
    <w:link w:val="a4"/>
    <w:uiPriority w:val="99"/>
    <w:unhideWhenUsed/>
    <w:rsid w:val="009123E6"/>
    <w:pPr>
      <w:tabs>
        <w:tab w:val="center" w:pos="4513"/>
        <w:tab w:val="right" w:pos="9026"/>
      </w:tabs>
    </w:pPr>
  </w:style>
  <w:style w:type="character" w:customStyle="1" w:styleId="a4">
    <w:name w:val="Верхній колонтитул Знак"/>
    <w:basedOn w:val="a0"/>
    <w:link w:val="a3"/>
    <w:uiPriority w:val="99"/>
    <w:rsid w:val="009123E6"/>
  </w:style>
  <w:style w:type="paragraph" w:styleId="a5">
    <w:name w:val="footer"/>
    <w:basedOn w:val="a"/>
    <w:link w:val="a6"/>
    <w:uiPriority w:val="99"/>
    <w:unhideWhenUsed/>
    <w:rsid w:val="009123E6"/>
    <w:pPr>
      <w:tabs>
        <w:tab w:val="center" w:pos="4513"/>
        <w:tab w:val="right" w:pos="9026"/>
      </w:tabs>
    </w:pPr>
  </w:style>
  <w:style w:type="character" w:customStyle="1" w:styleId="a6">
    <w:name w:val="Нижній колонтитул Знак"/>
    <w:basedOn w:val="a0"/>
    <w:link w:val="a5"/>
    <w:uiPriority w:val="99"/>
    <w:rsid w:val="009123E6"/>
  </w:style>
  <w:style w:type="character" w:customStyle="1" w:styleId="20">
    <w:name w:val="Заголовок 2 Знак"/>
    <w:basedOn w:val="a0"/>
    <w:link w:val="2"/>
    <w:uiPriority w:val="9"/>
    <w:rsid w:val="0000698E"/>
    <w:rPr>
      <w:rFonts w:ascii="Arial" w:eastAsiaTheme="majorEastAsia" w:hAnsi="Arial" w:cstheme="majorBidi"/>
      <w:b/>
      <w:color w:val="000000" w:themeColor="text1"/>
      <w:sz w:val="36"/>
      <w:szCs w:val="26"/>
      <w:lang w:val="ru-RU"/>
    </w:rPr>
  </w:style>
  <w:style w:type="character" w:styleId="a7">
    <w:name w:val="Hyperlink"/>
    <w:basedOn w:val="a0"/>
    <w:uiPriority w:val="99"/>
    <w:unhideWhenUsed/>
    <w:rsid w:val="002D02F1"/>
    <w:rPr>
      <w:color w:val="0563C1" w:themeColor="hyperlink"/>
      <w:u w:val="single"/>
    </w:rPr>
  </w:style>
  <w:style w:type="paragraph" w:styleId="a8">
    <w:name w:val="No Spacing"/>
    <w:uiPriority w:val="1"/>
    <w:qFormat/>
    <w:rsid w:val="00721FCF"/>
    <w:rPr>
      <w:rFonts w:ascii="Arial" w:hAnsi="Arial"/>
      <w:sz w:val="28"/>
      <w:lang w:val="ru-RU"/>
    </w:rPr>
  </w:style>
  <w:style w:type="paragraph" w:customStyle="1" w:styleId="Lead">
    <w:name w:val="Lead"/>
    <w:basedOn w:val="a"/>
    <w:link w:val="Lead0"/>
    <w:qFormat/>
    <w:rsid w:val="00721FCF"/>
    <w:rPr>
      <w:sz w:val="48"/>
      <w:szCs w:val="48"/>
      <w:lang w:val="en-US"/>
    </w:rPr>
  </w:style>
  <w:style w:type="paragraph" w:customStyle="1" w:styleId="a9">
    <w:name w:val="Обычный текст"/>
    <w:basedOn w:val="a"/>
    <w:link w:val="aa"/>
    <w:rsid w:val="00721FCF"/>
  </w:style>
  <w:style w:type="character" w:customStyle="1" w:styleId="Lead0">
    <w:name w:val="Lead Знак"/>
    <w:basedOn w:val="a0"/>
    <w:link w:val="Lead"/>
    <w:rsid w:val="00721FCF"/>
    <w:rPr>
      <w:rFonts w:ascii="Arial" w:hAnsi="Arial"/>
      <w:sz w:val="48"/>
      <w:szCs w:val="48"/>
      <w:lang w:val="en-US"/>
    </w:rPr>
  </w:style>
  <w:style w:type="paragraph" w:styleId="ab">
    <w:name w:val="List Paragraph"/>
    <w:basedOn w:val="a"/>
    <w:uiPriority w:val="34"/>
    <w:qFormat/>
    <w:rsid w:val="00CA310D"/>
    <w:pPr>
      <w:ind w:left="720"/>
      <w:contextualSpacing/>
    </w:pPr>
  </w:style>
  <w:style w:type="character" w:customStyle="1" w:styleId="aa">
    <w:name w:val="Обычный текст Знак"/>
    <w:basedOn w:val="a0"/>
    <w:link w:val="a9"/>
    <w:rsid w:val="00721FCF"/>
    <w:rPr>
      <w:rFonts w:ascii="Arial" w:hAnsi="Arial"/>
      <w:sz w:val="28"/>
      <w:lang w:val="ru-RU"/>
    </w:rPr>
  </w:style>
  <w:style w:type="character" w:customStyle="1" w:styleId="30">
    <w:name w:val="Заголовок 3 Знак"/>
    <w:basedOn w:val="a0"/>
    <w:link w:val="3"/>
    <w:uiPriority w:val="9"/>
    <w:rsid w:val="0028624D"/>
    <w:rPr>
      <w:rFonts w:ascii="Arial" w:eastAsiaTheme="majorEastAsia" w:hAnsi="Arial" w:cs="Arial"/>
      <w:bCs/>
      <w:color w:val="000000" w:themeColor="text1"/>
      <w:sz w:val="32"/>
      <w:szCs w:val="48"/>
      <w:lang w:val="ru-RU"/>
    </w:rPr>
  </w:style>
  <w:style w:type="paragraph" w:styleId="ac">
    <w:name w:val="Balloon Text"/>
    <w:basedOn w:val="a"/>
    <w:link w:val="ad"/>
    <w:uiPriority w:val="99"/>
    <w:semiHidden/>
    <w:unhideWhenUsed/>
    <w:rsid w:val="00513DFA"/>
    <w:pPr>
      <w:spacing w:before="0" w:after="0" w:line="240" w:lineRule="auto"/>
    </w:pPr>
    <w:rPr>
      <w:rFonts w:ascii="Tahoma" w:hAnsi="Tahoma" w:cs="Tahoma"/>
      <w:sz w:val="16"/>
      <w:szCs w:val="16"/>
    </w:rPr>
  </w:style>
  <w:style w:type="character" w:customStyle="1" w:styleId="ad">
    <w:name w:val="Текст у виносці Знак"/>
    <w:basedOn w:val="a0"/>
    <w:link w:val="ac"/>
    <w:uiPriority w:val="99"/>
    <w:semiHidden/>
    <w:rsid w:val="00513DFA"/>
    <w:rPr>
      <w:rFonts w:ascii="Tahoma" w:hAnsi="Tahoma" w:cs="Tahoma"/>
      <w:sz w:val="16"/>
      <w:szCs w:val="16"/>
      <w:lang w:val="ru-RU"/>
    </w:rPr>
  </w:style>
  <w:style w:type="character" w:styleId="ae">
    <w:name w:val="Emphasis"/>
    <w:basedOn w:val="a0"/>
    <w:uiPriority w:val="20"/>
    <w:qFormat/>
    <w:rsid w:val="00D83547"/>
    <w:rPr>
      <w:i/>
      <w:iCs/>
      <w:sz w:val="20"/>
      <w:szCs w:val="20"/>
    </w:rPr>
  </w:style>
  <w:style w:type="character" w:styleId="af">
    <w:name w:val="Book Title"/>
    <w:basedOn w:val="a0"/>
    <w:uiPriority w:val="33"/>
    <w:qFormat/>
    <w:rsid w:val="00D83547"/>
    <w:rPr>
      <w:b/>
      <w:bCs/>
      <w:smallCaps/>
      <w:spacing w:val="5"/>
    </w:rPr>
  </w:style>
  <w:style w:type="paragraph" w:customStyle="1" w:styleId="hr">
    <w:name w:val="hr"/>
    <w:basedOn w:val="a"/>
    <w:link w:val="hr0"/>
    <w:qFormat/>
    <w:rsid w:val="003625DB"/>
    <w:pPr>
      <w:pBdr>
        <w:bottom w:val="single" w:sz="4" w:space="1" w:color="AEAAAA" w:themeColor="background2" w:themeShade="BF"/>
      </w:pBdr>
      <w:spacing w:before="0" w:after="240"/>
      <w:jc w:val="both"/>
    </w:pPr>
    <w:rPr>
      <w:sz w:val="12"/>
    </w:rPr>
  </w:style>
  <w:style w:type="character" w:customStyle="1" w:styleId="hr0">
    <w:name w:val="hr Знак"/>
    <w:basedOn w:val="a0"/>
    <w:link w:val="hr"/>
    <w:rsid w:val="003625DB"/>
    <w:rPr>
      <w:rFonts w:ascii="Arial" w:hAnsi="Arial"/>
      <w:sz w:val="1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43BC70B-5890-4424-B565-9B8CDB900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5509</Words>
  <Characters>3141</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Viktor Honcharenko</cp:lastModifiedBy>
  <cp:revision>3</cp:revision>
  <dcterms:created xsi:type="dcterms:W3CDTF">2025-01-23T19:38:00Z</dcterms:created>
  <dcterms:modified xsi:type="dcterms:W3CDTF">2025-01-23T19:40:00Z</dcterms:modified>
</cp:coreProperties>
</file>